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5C" w:rsidRDefault="008910E1" w:rsidP="00777478">
      <w:pPr>
        <w:jc w:val="both"/>
      </w:pPr>
      <w:r>
        <w:t xml:space="preserve">Title: </w:t>
      </w:r>
    </w:p>
    <w:p w:rsidR="00F57B5C" w:rsidRDefault="00F57B5C" w:rsidP="00777478">
      <w:pPr>
        <w:jc w:val="both"/>
      </w:pPr>
    </w:p>
    <w:p w:rsidR="001A7AB4" w:rsidRPr="00777478" w:rsidRDefault="00F57B5C" w:rsidP="00777478">
      <w:pPr>
        <w:jc w:val="both"/>
        <w:rPr>
          <w:b/>
        </w:rPr>
      </w:pPr>
      <w:r w:rsidRPr="00777478">
        <w:rPr>
          <w:b/>
        </w:rPr>
        <w:t>Building a Theoretical F</w:t>
      </w:r>
      <w:r w:rsidR="008910E1" w:rsidRPr="00777478">
        <w:rPr>
          <w:b/>
        </w:rPr>
        <w:t>oundation</w:t>
      </w:r>
      <w:bookmarkStart w:id="0" w:name="_GoBack"/>
      <w:bookmarkEnd w:id="0"/>
      <w:r w:rsidR="008910E1" w:rsidRPr="00777478">
        <w:rPr>
          <w:b/>
        </w:rPr>
        <w:t xml:space="preserve"> for </w:t>
      </w:r>
      <w:r w:rsidRPr="00777478">
        <w:rPr>
          <w:b/>
        </w:rPr>
        <w:t>Q</w:t>
      </w:r>
      <w:r w:rsidR="008910E1" w:rsidRPr="00777478">
        <w:rPr>
          <w:b/>
        </w:rPr>
        <w:t xml:space="preserve">uantitative </w:t>
      </w:r>
      <w:r w:rsidRPr="00777478">
        <w:rPr>
          <w:b/>
        </w:rPr>
        <w:t>Measurement in Physics Education R</w:t>
      </w:r>
      <w:r w:rsidR="008910E1" w:rsidRPr="00777478">
        <w:rPr>
          <w:b/>
        </w:rPr>
        <w:t>esearch</w:t>
      </w:r>
    </w:p>
    <w:p w:rsidR="008910E1" w:rsidRDefault="008910E1" w:rsidP="00777478">
      <w:pPr>
        <w:jc w:val="both"/>
      </w:pPr>
    </w:p>
    <w:p w:rsidR="008910E1" w:rsidRPr="005E386E" w:rsidRDefault="008910E1" w:rsidP="00777478">
      <w:pPr>
        <w:jc w:val="both"/>
        <w:rPr>
          <w:b/>
        </w:rPr>
      </w:pPr>
      <w:r w:rsidRPr="005E386E">
        <w:rPr>
          <w:b/>
        </w:rPr>
        <w:t>Abstract:</w:t>
      </w:r>
    </w:p>
    <w:p w:rsidR="008910E1" w:rsidRDefault="008910E1" w:rsidP="00777478">
      <w:pPr>
        <w:jc w:val="both"/>
      </w:pPr>
    </w:p>
    <w:p w:rsidR="006C300F" w:rsidRDefault="008910E1" w:rsidP="00777478">
      <w:pPr>
        <w:jc w:val="both"/>
      </w:pPr>
      <w:r>
        <w:t xml:space="preserve">Quantitative measurement in educational research is vastly different from its counterpart in natural science research. </w:t>
      </w:r>
      <w:r w:rsidR="00A657F9">
        <w:t>Such d</w:t>
      </w:r>
      <w:r>
        <w:t>ifference</w:t>
      </w:r>
      <w:r w:rsidR="00A657F9">
        <w:t xml:space="preserve"> </w:t>
      </w:r>
      <w:r w:rsidR="00A537D9">
        <w:t xml:space="preserve">concerns </w:t>
      </w:r>
      <w:r w:rsidR="0082151B">
        <w:t>the</w:t>
      </w:r>
      <w:r w:rsidR="00A657F9">
        <w:t xml:space="preserve"> </w:t>
      </w:r>
      <w:r w:rsidR="0082151B">
        <w:t xml:space="preserve">unique </w:t>
      </w:r>
      <w:r w:rsidR="00A657F9">
        <w:t>variables</w:t>
      </w:r>
      <w:r>
        <w:t xml:space="preserve"> of interest, measurement </w:t>
      </w:r>
      <w:r w:rsidR="0082151B">
        <w:t>tools</w:t>
      </w:r>
      <w:r>
        <w:t>, scales, and data types</w:t>
      </w:r>
      <w:r w:rsidR="0082151B">
        <w:t xml:space="preserve"> that </w:t>
      </w:r>
      <w:r w:rsidR="00F52259">
        <w:t xml:space="preserve">educational </w:t>
      </w:r>
      <w:r w:rsidR="0082151B">
        <w:t xml:space="preserve">researchers </w:t>
      </w:r>
      <w:r w:rsidR="0053637F">
        <w:t xml:space="preserve">are </w:t>
      </w:r>
      <w:r w:rsidR="000F082C">
        <w:t>deal</w:t>
      </w:r>
      <w:r w:rsidR="0053637F">
        <w:t>ing</w:t>
      </w:r>
      <w:r w:rsidR="0082151B">
        <w:t xml:space="preserve"> with on a daily basis. </w:t>
      </w:r>
      <w:r w:rsidR="00A657F9">
        <w:t xml:space="preserve">As a result, </w:t>
      </w:r>
      <w:r w:rsidR="001557D7">
        <w:t>scholars in this field are facing great challenges</w:t>
      </w:r>
      <w:r w:rsidR="0082151B">
        <w:t xml:space="preserve"> in making </w:t>
      </w:r>
      <w:r w:rsidR="001557D7">
        <w:t xml:space="preserve">valid and reliable </w:t>
      </w:r>
      <w:r w:rsidR="0082151B">
        <w:t>inferences.</w:t>
      </w:r>
      <w:r w:rsidR="001557D7">
        <w:t xml:space="preserve"> It is from this point of view that theoretical foundations become critically important</w:t>
      </w:r>
      <w:r w:rsidR="006C300F">
        <w:t xml:space="preserve"> in quantitative educational studies</w:t>
      </w:r>
      <w:r w:rsidR="001557D7">
        <w:t xml:space="preserve">. In this talk, </w:t>
      </w:r>
      <w:r w:rsidR="000F082C">
        <w:t xml:space="preserve">I highlight </w:t>
      </w:r>
      <w:r w:rsidR="001557D7">
        <w:t>the role of theoretical frameworks in the context of physics education</w:t>
      </w:r>
      <w:r w:rsidR="000F082C">
        <w:t xml:space="preserve"> research (PER)</w:t>
      </w:r>
      <w:r w:rsidR="001557D7">
        <w:t>. Specifically</w:t>
      </w:r>
      <w:r w:rsidR="000F082C">
        <w:t>,</w:t>
      </w:r>
      <w:r w:rsidR="001557D7">
        <w:t xml:space="preserve"> I discuss the function, construction and evalu</w:t>
      </w:r>
      <w:r w:rsidR="000F082C">
        <w:t>ation of theoretical frameworks in PER</w:t>
      </w:r>
      <w:r w:rsidR="00A537D9">
        <w:t>. In addition</w:t>
      </w:r>
      <w:r w:rsidR="000F082C">
        <w:t xml:space="preserve">, an </w:t>
      </w:r>
      <w:r w:rsidR="00F57B5C">
        <w:t xml:space="preserve">empirical </w:t>
      </w:r>
      <w:r w:rsidR="000F082C">
        <w:t>example</w:t>
      </w:r>
      <w:r w:rsidR="006C300F">
        <w:t xml:space="preserve"> is presented</w:t>
      </w:r>
      <w:r w:rsidR="000F082C">
        <w:t xml:space="preserve"> of </w:t>
      </w:r>
      <w:proofErr w:type="gramStart"/>
      <w:r w:rsidR="000F082C">
        <w:t>building</w:t>
      </w:r>
      <w:proofErr w:type="gramEnd"/>
      <w:r w:rsidR="000F082C">
        <w:t xml:space="preserve"> and testing a theoretical model</w:t>
      </w:r>
      <w:r w:rsidR="001E1891">
        <w:t xml:space="preserve"> </w:t>
      </w:r>
      <w:r w:rsidR="00A537D9">
        <w:t>to verify the</w:t>
      </w:r>
      <w:r w:rsidR="006C300F">
        <w:t xml:space="preserve"> causal influences of epistemologies and reasoning skills on student conceptual learning gains</w:t>
      </w:r>
      <w:r w:rsidR="00F57B5C">
        <w:t xml:space="preserve"> in physics</w:t>
      </w:r>
      <w:r w:rsidR="000F082C">
        <w:t>. Th</w:t>
      </w:r>
      <w:r w:rsidR="00A537D9">
        <w:t xml:space="preserve">e methodologies discussed herein, albeit presented in PER, </w:t>
      </w:r>
      <w:r w:rsidR="0053637F">
        <w:t xml:space="preserve">are applicable to other educational research </w:t>
      </w:r>
      <w:r w:rsidR="00F57B5C">
        <w:t>area</w:t>
      </w:r>
      <w:r w:rsidR="0053637F">
        <w:t>s.</w:t>
      </w:r>
    </w:p>
    <w:p w:rsidR="006C300F" w:rsidRDefault="006C300F" w:rsidP="00777478">
      <w:pPr>
        <w:jc w:val="both"/>
      </w:pPr>
    </w:p>
    <w:p w:rsidR="006C300F" w:rsidRPr="005E386E" w:rsidRDefault="006C300F" w:rsidP="00777478">
      <w:pPr>
        <w:jc w:val="both"/>
        <w:rPr>
          <w:b/>
        </w:rPr>
      </w:pPr>
      <w:r w:rsidRPr="005E386E">
        <w:rPr>
          <w:b/>
        </w:rPr>
        <w:t>Author:</w:t>
      </w:r>
    </w:p>
    <w:p w:rsidR="006C300F" w:rsidRDefault="006C300F" w:rsidP="00777478">
      <w:pPr>
        <w:jc w:val="both"/>
      </w:pPr>
    </w:p>
    <w:p w:rsidR="0053637F" w:rsidRDefault="006C300F" w:rsidP="00777478">
      <w:pPr>
        <w:jc w:val="both"/>
        <w:rPr>
          <w:rFonts w:hint="eastAsia"/>
          <w:lang w:eastAsia="zh-CN"/>
        </w:rPr>
      </w:pPr>
      <w:bookmarkStart w:id="1" w:name="OLE_LINK1"/>
      <w:bookmarkStart w:id="2" w:name="OLE_LINK2"/>
      <w:r>
        <w:t>Lin Ding,</w:t>
      </w:r>
      <w:bookmarkEnd w:id="1"/>
      <w:bookmarkEnd w:id="2"/>
      <w:r>
        <w:t xml:space="preserve"> Ph.D. is a faculty member in the Department of Teaching and Learning at The Ohio State University </w:t>
      </w:r>
      <w:r w:rsidR="00476778">
        <w:t>(US</w:t>
      </w:r>
      <w:r>
        <w:t>A</w:t>
      </w:r>
      <w:r w:rsidR="00476778">
        <w:t>)</w:t>
      </w:r>
      <w:r>
        <w:t xml:space="preserve">. Dr. Ding is a </w:t>
      </w:r>
      <w:r w:rsidR="00476778">
        <w:t>recognized</w:t>
      </w:r>
      <w:r>
        <w:t xml:space="preserve"> </w:t>
      </w:r>
      <w:r w:rsidR="00A537D9">
        <w:t xml:space="preserve">scholar in the field of Physics Education Research. His </w:t>
      </w:r>
      <w:r w:rsidR="006946CB">
        <w:t>work includes theoretical and empirical investigations of</w:t>
      </w:r>
      <w:r w:rsidR="00A537D9">
        <w:t xml:space="preserve"> student content learning, </w:t>
      </w:r>
      <w:r w:rsidR="006946CB">
        <w:t xml:space="preserve">problem solving, reasoning skills, and epistemological development. Dr. Ding </w:t>
      </w:r>
      <w:r w:rsidR="00476778">
        <w:t>is well-regarded</w:t>
      </w:r>
      <w:r w:rsidR="006946CB">
        <w:t xml:space="preserve"> for his quantitative </w:t>
      </w:r>
      <w:r w:rsidR="00051073">
        <w:t xml:space="preserve">approaches </w:t>
      </w:r>
      <w:r w:rsidR="006946CB">
        <w:t xml:space="preserve">to science education research. He has published dozens of high-impact journal articles, book chapters, and research proceedings papers. Currently, Dr. Ding is leading </w:t>
      </w:r>
      <w:r w:rsidR="00476778">
        <w:t>two</w:t>
      </w:r>
      <w:r w:rsidR="006946CB">
        <w:t xml:space="preserve"> National Science Foundation</w:t>
      </w:r>
      <w:r w:rsidR="00051073">
        <w:t xml:space="preserve"> sponsored projects</w:t>
      </w:r>
      <w:r w:rsidR="006946CB">
        <w:t xml:space="preserve">. He </w:t>
      </w:r>
      <w:r w:rsidR="00476778">
        <w:t>is also an</w:t>
      </w:r>
      <w:r w:rsidR="006946CB">
        <w:t xml:space="preserve"> Editor for </w:t>
      </w:r>
      <w:r w:rsidR="00476778">
        <w:t xml:space="preserve">the </w:t>
      </w:r>
      <w:r w:rsidR="00476778" w:rsidRPr="00476778">
        <w:rPr>
          <w:i/>
        </w:rPr>
        <w:t>Physics Education Research Conference Proceedings</w:t>
      </w:r>
      <w:r w:rsidR="00476778">
        <w:t xml:space="preserve"> and an</w:t>
      </w:r>
      <w:r w:rsidR="006946CB">
        <w:t xml:space="preserve"> Editorial Board</w:t>
      </w:r>
      <w:r w:rsidR="00476778">
        <w:t xml:space="preserve"> member</w:t>
      </w:r>
      <w:r w:rsidR="006946CB">
        <w:t xml:space="preserve"> for the </w:t>
      </w:r>
      <w:r w:rsidR="006946CB" w:rsidRPr="00476778">
        <w:rPr>
          <w:i/>
        </w:rPr>
        <w:t xml:space="preserve">Journal of </w:t>
      </w:r>
      <w:r w:rsidR="00476778" w:rsidRPr="00476778">
        <w:rPr>
          <w:i/>
        </w:rPr>
        <w:t>Research in Science Teaching</w:t>
      </w:r>
      <w:r w:rsidR="00476778">
        <w:t xml:space="preserve">. Dr. Ding has been frequently invited to serve as an NSF panelist and a referee for various international journals. </w:t>
      </w:r>
    </w:p>
    <w:p w:rsidR="005E386E" w:rsidRDefault="005E386E" w:rsidP="00777478">
      <w:pPr>
        <w:jc w:val="both"/>
        <w:rPr>
          <w:rFonts w:hint="eastAsia"/>
          <w:lang w:eastAsia="zh-CN"/>
        </w:rPr>
      </w:pPr>
    </w:p>
    <w:p w:rsidR="005E386E" w:rsidRPr="005E386E" w:rsidRDefault="005E386E" w:rsidP="005E386E">
      <w:pPr>
        <w:jc w:val="both"/>
        <w:rPr>
          <w:b/>
          <w:lang w:eastAsia="zh-CN"/>
        </w:rPr>
      </w:pPr>
      <w:r w:rsidRPr="005E386E">
        <w:rPr>
          <w:b/>
          <w:lang w:eastAsia="zh-CN"/>
        </w:rPr>
        <w:t>Education</w:t>
      </w:r>
    </w:p>
    <w:p w:rsidR="005E386E" w:rsidRDefault="005E386E" w:rsidP="005E386E">
      <w:pPr>
        <w:jc w:val="both"/>
        <w:rPr>
          <w:lang w:eastAsia="zh-CN"/>
        </w:rPr>
      </w:pPr>
      <w:r>
        <w:rPr>
          <w:lang w:eastAsia="zh-CN"/>
        </w:rPr>
        <w:t>Ph.D., North Carolina State University</w:t>
      </w:r>
    </w:p>
    <w:p w:rsidR="005E386E" w:rsidRDefault="005E386E" w:rsidP="005E386E">
      <w:pPr>
        <w:jc w:val="both"/>
        <w:rPr>
          <w:lang w:eastAsia="zh-CN"/>
        </w:rPr>
      </w:pPr>
      <w:r>
        <w:rPr>
          <w:lang w:eastAsia="zh-CN"/>
        </w:rPr>
        <w:t>M.S., Texas Christian University</w:t>
      </w:r>
    </w:p>
    <w:p w:rsidR="005E386E" w:rsidRDefault="005E386E" w:rsidP="005E386E">
      <w:pPr>
        <w:jc w:val="both"/>
        <w:rPr>
          <w:lang w:eastAsia="zh-CN"/>
        </w:rPr>
      </w:pPr>
      <w:r>
        <w:rPr>
          <w:lang w:eastAsia="zh-CN"/>
        </w:rPr>
        <w:t xml:space="preserve">B.S., </w:t>
      </w:r>
      <w:proofErr w:type="spellStart"/>
      <w:r>
        <w:rPr>
          <w:lang w:eastAsia="zh-CN"/>
        </w:rPr>
        <w:t>Fudan</w:t>
      </w:r>
      <w:proofErr w:type="spellEnd"/>
      <w:r>
        <w:rPr>
          <w:lang w:eastAsia="zh-CN"/>
        </w:rPr>
        <w:t xml:space="preserve"> University</w:t>
      </w:r>
    </w:p>
    <w:p w:rsidR="005E386E" w:rsidRDefault="005E386E" w:rsidP="005E386E">
      <w:pPr>
        <w:jc w:val="both"/>
        <w:rPr>
          <w:rFonts w:hint="eastAsia"/>
          <w:lang w:eastAsia="zh-CN"/>
        </w:rPr>
      </w:pPr>
      <w:r>
        <w:rPr>
          <w:lang w:eastAsia="zh-CN"/>
        </w:rPr>
        <w:t xml:space="preserve">Postdoctoral Research Associate, </w:t>
      </w:r>
      <w:proofErr w:type="gramStart"/>
      <w:r>
        <w:rPr>
          <w:lang w:eastAsia="zh-CN"/>
        </w:rPr>
        <w:t>The</w:t>
      </w:r>
      <w:proofErr w:type="gramEnd"/>
      <w:r>
        <w:rPr>
          <w:lang w:eastAsia="zh-CN"/>
        </w:rPr>
        <w:t xml:space="preserve"> Ohio State University</w:t>
      </w:r>
    </w:p>
    <w:sectPr w:rsidR="005E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E1"/>
    <w:rsid w:val="00051073"/>
    <w:rsid w:val="000562A3"/>
    <w:rsid w:val="000F082C"/>
    <w:rsid w:val="00105AD3"/>
    <w:rsid w:val="001557D7"/>
    <w:rsid w:val="001A7AB4"/>
    <w:rsid w:val="001E1891"/>
    <w:rsid w:val="00217067"/>
    <w:rsid w:val="003E1D5C"/>
    <w:rsid w:val="00476778"/>
    <w:rsid w:val="0053637F"/>
    <w:rsid w:val="005E386E"/>
    <w:rsid w:val="006946CB"/>
    <w:rsid w:val="006C300F"/>
    <w:rsid w:val="00777478"/>
    <w:rsid w:val="0082151B"/>
    <w:rsid w:val="008910E1"/>
    <w:rsid w:val="00A537D9"/>
    <w:rsid w:val="00A657F9"/>
    <w:rsid w:val="00C001B5"/>
    <w:rsid w:val="00EB7080"/>
    <w:rsid w:val="00F52259"/>
    <w:rsid w:val="00F5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Ding</dc:creator>
  <cp:lastModifiedBy>SHIHONG MA</cp:lastModifiedBy>
  <cp:revision>2</cp:revision>
  <cp:lastPrinted>2015-11-03T07:21:00Z</cp:lastPrinted>
  <dcterms:created xsi:type="dcterms:W3CDTF">2015-11-03T07:47:00Z</dcterms:created>
  <dcterms:modified xsi:type="dcterms:W3CDTF">2015-11-03T07:47:00Z</dcterms:modified>
</cp:coreProperties>
</file>